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lang w:eastAsia="zh-CN"/>
        </w:rPr>
        <w:t>一</w:t>
      </w:r>
      <w:r>
        <w:rPr>
          <w:rFonts w:hint="eastAsia" w:ascii="宋体" w:hAnsi="宋体" w:eastAsia="宋体" w:cs="宋体"/>
          <w:b w:val="0"/>
          <w:bCs/>
          <w:sz w:val="28"/>
          <w:szCs w:val="28"/>
        </w:rPr>
        <w:t>、</w:t>
      </w:r>
      <w:r>
        <w:rPr>
          <w:rFonts w:hint="eastAsia" w:ascii="宋体" w:hAnsi="宋体" w:eastAsia="宋体" w:cs="宋体"/>
          <w:b w:val="0"/>
          <w:bCs/>
          <w:sz w:val="28"/>
          <w:szCs w:val="28"/>
          <w:lang w:eastAsia="zh-CN"/>
        </w:rPr>
        <w:t>班会致辞</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首</w:t>
      </w:r>
      <w:r>
        <w:rPr>
          <w:rFonts w:hint="eastAsia" w:ascii="宋体" w:hAnsi="宋体" w:eastAsia="宋体" w:cs="宋体"/>
          <w:b w:val="0"/>
          <w:bCs/>
          <w:sz w:val="28"/>
          <w:szCs w:val="28"/>
          <w:lang w:eastAsia="zh-CN"/>
        </w:rPr>
        <w:t>先，</w:t>
      </w:r>
      <w:r>
        <w:rPr>
          <w:rFonts w:hint="eastAsia" w:ascii="宋体" w:hAnsi="宋体" w:eastAsia="宋体" w:cs="宋体"/>
          <w:b w:val="0"/>
          <w:bCs/>
          <w:sz w:val="28"/>
          <w:szCs w:val="28"/>
        </w:rPr>
        <w:t>很高兴能</w:t>
      </w:r>
      <w:r>
        <w:rPr>
          <w:rFonts w:hint="eastAsia" w:ascii="宋体" w:hAnsi="宋体" w:eastAsia="宋体" w:cs="宋体"/>
          <w:b w:val="0"/>
          <w:bCs/>
          <w:sz w:val="28"/>
          <w:szCs w:val="28"/>
          <w:lang w:eastAsia="zh-CN"/>
        </w:rPr>
        <w:t>和大家</w:t>
      </w:r>
      <w:r>
        <w:rPr>
          <w:rFonts w:hint="eastAsia" w:ascii="宋体" w:hAnsi="宋体" w:eastAsia="宋体" w:cs="宋体"/>
          <w:b w:val="0"/>
          <w:bCs/>
          <w:sz w:val="28"/>
          <w:szCs w:val="28"/>
        </w:rPr>
        <w:t>在茫茫人海当中能够相遇。已经成为大学生的我们对爱国的热情应该更加热情，那么我们又应该怎么做呢？接下来我们从这几点谈起：</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1、当代大学生爱国情怀表达方式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全球化下的世界紧密相连，伴随日益密切的国际关系，各国出于自身的国家利益，国际摩擦争端也愈加频繁。近年来，我国与其他国家间发生了一些较为敏感的政治事件，例如钓鱼岛事件、南海领土争端等。与此同时，国内自然灾害频繁发生和社会矛盾日趋尖锐使得当代大学生的爱国热情高涨。</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在众多争端中，反日情绪最为高涨。2012年，日本宣布钓鱼岛国有化，中日钓鱼岛事件升级，全国各地爆发大规模游行示威。当时，丽水许多商家门前都挂了反日横幅。同年9月16日，丽水发生大规模反日游行，游行中高喊“抵制日货”“还我钓鱼岛”的口号，其中不乏大学生的参与。部分学生参与散发关于抵制日货的传单。</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i w:val="0"/>
          <w:iCs w:val="0"/>
          <w:caps w:val="0"/>
          <w:smallCaps/>
          <w:kern w:val="2"/>
          <w:sz w:val="28"/>
          <w:szCs w:val="28"/>
          <w:vertAlign w:val="baseline"/>
          <w:lang w:val="en-US" w:eastAsia="zh-CN" w:bidi="ar-SA"/>
        </w:rPr>
      </w:pPr>
      <w:r>
        <w:rPr>
          <w:rFonts w:hint="eastAsia" w:ascii="宋体" w:hAnsi="宋体" w:eastAsia="宋体" w:cs="宋体"/>
          <w:b w:val="0"/>
          <w:bCs/>
          <w:i w:val="0"/>
          <w:iCs w:val="0"/>
          <w:caps w:val="0"/>
          <w:smallCaps/>
          <w:kern w:val="2"/>
          <w:sz w:val="28"/>
          <w:szCs w:val="28"/>
          <w:vertAlign w:val="baseline"/>
          <w:lang w:val="en-US" w:eastAsia="zh-CN" w:bidi="ar-SA"/>
        </w:rPr>
        <w:t>2、韩流等外来文化的侵袭</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i w:val="0"/>
          <w:iCs w:val="0"/>
          <w:caps w:val="0"/>
          <w:smallCaps/>
          <w:kern w:val="2"/>
          <w:sz w:val="28"/>
          <w:szCs w:val="28"/>
          <w:vertAlign w:val="baseline"/>
          <w:lang w:val="en-US" w:eastAsia="zh-CN" w:bidi="ar-SA"/>
        </w:rPr>
      </w:pP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i w:val="0"/>
          <w:iCs w:val="0"/>
          <w:caps w:val="0"/>
          <w:smallCaps/>
          <w:kern w:val="2"/>
          <w:sz w:val="28"/>
          <w:szCs w:val="28"/>
          <w:vertAlign w:val="baseline"/>
          <w:lang w:val="en-US" w:eastAsia="zh-CN" w:bidi="ar-SA"/>
        </w:rPr>
      </w:pPr>
      <w:r>
        <w:rPr>
          <w:rFonts w:hint="eastAsia" w:ascii="宋体" w:hAnsi="宋体" w:eastAsia="宋体" w:cs="宋体"/>
          <w:b w:val="0"/>
          <w:bCs/>
          <w:i w:val="0"/>
          <w:iCs w:val="0"/>
          <w:caps w:val="0"/>
          <w:smallCaps/>
          <w:kern w:val="2"/>
          <w:sz w:val="28"/>
          <w:szCs w:val="28"/>
          <w:vertAlign w:val="baseline"/>
          <w:lang w:val="en-US" w:eastAsia="zh-CN" w:bidi="ar-SA"/>
        </w:rPr>
        <w:t>　　全球化下大学生接触到越来越多的外来文化，韩剧、美剧目前在国内都有不小的收视人群，大学生亦占较大比例。以韩剧为例，伴随《继承者们》《来自星星的你》的热播，韩流再次席卷中国，相应抵制韩流的情绪也在高涨。外来文化与本土文化之间的碰撞，引发新一轮的口水战。支持者中不乏狂热分子，不顾一切，不论是非;反对者中亦有纯粹针对国籍的人身攻击，辱骂韩星及其粉丝。论战所反映的实际是：面对外来文化时，应该如何爱国?</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二、以自我为中心，存在功利主义思想</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部分大学生考虑问题从自身出发，以自我为中心，将精力过分集中于自我身上，过分关注自己的问题，更多的做对自己有利的事情。尚未涉及自身利益时会选择以国家利益为重，一旦发生冲突，便会迟疑，甚至逃避。问及“您会选择以下哪种方式来表达您的爱国情怀?”不少大学生选择了“在国家利益受损时，挺身而出”，而问到“当我国与其他国家爆发战争需要您入伍时，您的选择是?”有些学生选择“视战局走向而定”，还有的明确表示会“以个人安危为重”。这里并不是反对珍视生命，而是介于国家安危与个人安危之间的抉择，审视当代大学生，尤其是丽水两所高校的大学生在国家危亡之际爱国情怀的表达情况。不能否认这些学生内心存在正义感、爱国热情、责任感，只能说是不够积极，担心自身陷入危机。</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kern w:val="2"/>
          <w:sz w:val="28"/>
          <w:szCs w:val="28"/>
          <w:lang w:val="en-US" w:eastAsia="zh-CN" w:bidi="ar-SA"/>
        </w:rPr>
      </w:pP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　　存在因利益驱动而参与爱国主义活动的大学生。少数学生为谋取个人利益，出于自身考量，参与学校组织的爱国主义教育，并非出于爱国意图。其爱国情怀的表达方式充斥功利主义色彩，事实上这样的行为也算不上是爱国行为。</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三、欠缺对爱国情怀表达方式内涵的有效把握</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560" w:firstLineChars="200"/>
        <w:jc w:val="both"/>
        <w:textAlignment w:val="auto"/>
        <w:outlineLvl w:val="9"/>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rPr>
        <w:t>有的大学生对爱国情怀表达方式的理解不够全面，认识不深入，反映在问卷则是前后其回答的不一致。大部分学生认为自己是比较理解爱国主义情怀的，可是对于有没有参加过学校组织的宣扬爱国主义的活动时，产生了怀疑，有人说自己记不清，有的则表示没有参加过。事实上，机电学院组织过不少爱国主义活动。例如，观看爱国影片，“12・9大合唱”比赛都属于爱国主义教育活动。大学生参与这些活动亦是在表达爱国情怀，而目前学生尚缺乏这样的认识。</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四、意识和行为脱节</w:t>
      </w:r>
    </w:p>
    <w:p>
      <w:pPr>
        <w:pageBreakBefore w:val="0"/>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rPr>
      </w:pPr>
      <w:r>
        <w:rPr>
          <w:rFonts w:hint="eastAsia" w:ascii="宋体" w:hAnsi="宋体" w:eastAsia="宋体" w:cs="宋体"/>
          <w:b w:val="0"/>
          <w:bCs/>
          <w:kern w:val="2"/>
          <w:sz w:val="28"/>
          <w:szCs w:val="28"/>
          <w:lang w:val="en-US" w:eastAsia="zh-CN" w:bidi="ar-SA"/>
        </w:rPr>
        <w:t>学生的想法并没有转化为实际的行为，想法与实际之间存在不小的差距。许多大学生能够意识到某项行为是爱国行为，却没能将其付诸实践。有学生认可以“了解国家时事，关注国家动态”来表达其爱国关怀，但是在问及“多久关注一次国家时事?”时，只是“偶尔关注”，甚至“几乎不关注”。“人是由思想和行动构成的，不见诸行动的思想，只不过是人的影子;不受思想指导和推崇的行动，只不过是行尸走肉――没有灵魂的躯体”。好的思想只是完成了工作的一半，关键的另一半则需要去执行、去实践、去落实。丽水两所高校的大学生爱国情怀表达缺乏主动性。</w:t>
      </w:r>
    </w:p>
    <w:p>
      <w:pPr>
        <w:pStyle w:val="3"/>
        <w:pageBreakBefore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五、存在不合理的表达行为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left="0" w:leftChars="0" w:right="0" w:rightChars="0" w:firstLine="560" w:firstLineChars="200"/>
        <w:jc w:val="both"/>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尽管大部分学生能够用合理的方式表达自己的爱国情怀，还是存在一些学生有较为偏激的行为。“抵制”指很反对一样事物，并且抗拒抑制它。有不少人将“支持国货，抵制外货”作为表达爱国情怀的方式。“看到网络上辱骂反华行为的文字及图片，您的感受是?”时，选择“觉得写得很好，很解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left="0" w:leftChars="0" w:right="0" w:rightChars="0" w:firstLine="560" w:firstLineChars="200"/>
        <w:jc w:val="both"/>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除此之外，需要警惕特定事件驱动下激发的爱国热情，可能会增加不合理行为的产生，需进行合理引导。“当某一国家故意挑衅我国时，您认为抵制该国商品是爱国的表现吗?”在这个前提下选择抵制外货的人数明显增加。尤其是受到紧张的中日关系的影响，反日情绪高涨。甚至有大学生通过网络大肆宣扬“抵制”就是“爱国”的壮举，把购买“洋货”指斥为“汉奸”的行径。</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六、爱国主义教育活动的缺失，效果不显著</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其他两所高校均缺乏合理的引导。学校的爱国主义教育，无论是教育内容、方式还是环境都对大学生爱国主义的表达产生影响。大学生主要在学校生活和接受教育，提升爱国主义素养，学生大部分的时间待在学校里，对于爱国主义教育而言，学校负有很大的责任。不少大学生表示自己不记得参加过学校的爱国主义活动，由此可见学校组织的爱国主义教育有效性不高，学生受到的影响不深。同时，少数学生受激进教师的影响，看待问题片面化，缺乏客观性，反映在行为上即是不合理的爱国举动。</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七、对策与建议</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不同的历史阶段，爱国主义的内涵拥有不同的意义。随着时代的发展，人们的知识素养不断提高，对理性的认识也是不同的。关于理性爱国，许多伟人、学者都提出过自己的观点，我们小组认为，理性爱国就是在理性指导下，以客观事实为依据，清醒、理智地表达爱国情感及理性的行动。“理性爱国是兼顾建设与权利的爱国，它可以正确处理建设与维权的冲突”。</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xml:space="preserve">   当代大学生强烈的爱国情感是弥足珍贵的，是国家和民族宝贵的精神财富，但爱国不可盲目，更不能激进爱国，大学生应理性地表达自己的爱国情感。要做到理性爱国，应注意以下几点。</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第一，当代大学生的爱国情怀应建立在对历史传统文化的深刻认识，以及对时事的正确把握上。对于传统文化，绝对不可片面地全盘否定，应在继承的基础上，将之不断发扬光大。另外，更应积极关注当今时事，了解国家动态，以备必要时能更好地为祖国贡献自己的力量。</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第二，正确认识和处理国家、社会及个人的关系。我们国家现在已经越来越关注人民群众的集体利益，个人利益与集体利益是绝对分不开的，因此，个人必须以人民群众的利益为先;社会是由个体组成，个人的成长也离不开社会，两者是相互联系、密不可分的。大学生必须正确把握现代国家本质与社会属性及个人之间的关系。</w:t>
      </w:r>
    </w:p>
    <w:p>
      <w:pPr>
        <w:pageBreakBefore w:val="0"/>
        <w:numPr>
          <w:ilvl w:val="0"/>
          <w:numId w:val="0"/>
        </w:numPr>
        <w:kinsoku/>
        <w:wordWrap/>
        <w:overflowPunct/>
        <w:topLinePunct w:val="0"/>
        <w:autoSpaceDE/>
        <w:autoSpaceDN/>
        <w:bidi w:val="0"/>
        <w:adjustRightInd/>
        <w:snapToGrid/>
        <w:spacing w:beforeAutospacing="0" w:after="0" w:afterAutospacing="0"/>
        <w:ind w:left="0" w:leftChars="0" w:right="0" w:rightChars="0" w:firstLine="0" w:firstLineChars="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　第三，在全球化的背景下，大学生更应以一颗包容与自信的心，站在祖国的立场上，积极接纳其他国家的优秀文化。大学生既要对本国文化充满信心，又要辩证地吸收外国文化，从而不断强大发扬本民族文化，促进本国文化朝着多元化的方向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left="0" w:leftChars="0" w:right="0" w:rightChars="0" w:firstLine="560" w:firstLineChars="200"/>
        <w:jc w:val="both"/>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第四，在当今这个网络高速发展的时代，大学生应提高自我约束的能力。由于网络的匿名性，人们可以自由发表言论，且网络信息传播十分迅速，因此，大学生更因谨慎发表言论，对自己的言行负责。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left="0" w:leftChars="0" w:right="0" w:rightChars="0" w:firstLine="560" w:firstLineChars="200"/>
        <w:jc w:val="both"/>
        <w:textAlignment w:val="auto"/>
        <w:outlineLvl w:val="9"/>
      </w:pPr>
      <w:r>
        <w:rPr>
          <w:rFonts w:hint="eastAsia" w:ascii="宋体" w:hAnsi="宋体" w:eastAsia="宋体" w:cs="宋体"/>
          <w:b w:val="0"/>
          <w:bCs/>
          <w:sz w:val="28"/>
          <w:szCs w:val="28"/>
          <w:lang w:eastAsia="zh-CN"/>
        </w:rPr>
        <w:t>总而言之，大学生要做到理性爱国，就必须从实际出发，化言论为行动。在校认真学习科学知识和专业技能，积极参加各种实践活动，从而不断提高自身能力，以备日后能更好地为祖国贡献</w:t>
      </w:r>
      <w:bookmarkStart w:id="0" w:name="_GoBack"/>
      <w:bookmarkEnd w:id="0"/>
      <w:r>
        <w:rPr>
          <w:rFonts w:hint="eastAsia" w:ascii="宋体" w:hAnsi="宋体" w:eastAsia="宋体" w:cs="宋体"/>
          <w:b w:val="0"/>
          <w:bCs/>
          <w:sz w:val="28"/>
          <w:szCs w:val="28"/>
          <w:lang w:eastAsia="zh-CN"/>
        </w:rPr>
        <w:t>力量。</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7A"/>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7282F"/>
    <w:rsid w:val="2107282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hint="eastAsia" w:ascii="Calibri" w:hAnsi="Calibri" w:eastAsia="宋体" w:cs="Times New Roman"/>
      <w:kern w:val="2"/>
      <w:sz w:val="21"/>
      <w:szCs w:val="24"/>
      <w:lang w:val="en-US" w:eastAsia="zh-CN" w:bidi="ar-SA"/>
    </w:rPr>
  </w:style>
  <w:style w:type="paragraph" w:styleId="2">
    <w:name w:val="heading 2"/>
    <w:basedOn w:val="1"/>
    <w:next w:val="1"/>
    <w:link w:val="6"/>
    <w:unhideWhenUsed/>
    <w:qFormat/>
    <w:uiPriority w:val="0"/>
    <w:pPr>
      <w:keepNext/>
      <w:keepLines/>
      <w:widowControl w:val="0"/>
      <w:spacing w:before="260" w:after="260" w:line="412" w:lineRule="auto"/>
      <w:ind w:left="0" w:right="0"/>
      <w:jc w:val="both"/>
      <w:outlineLvl w:val="1"/>
    </w:pPr>
    <w:rPr>
      <w:rFonts w:hint="eastAsia" w:ascii="Arial" w:hAnsi="Arial" w:eastAsia="黑体" w:cs="Times New Roman"/>
      <w:b/>
      <w:kern w:val="2"/>
      <w:sz w:val="32"/>
      <w:szCs w:val="24"/>
      <w:lang w:val="en-US" w:eastAsia="zh-CN" w:bidi="ar-SA"/>
    </w:rPr>
  </w:style>
  <w:style w:type="paragraph" w:styleId="3">
    <w:name w:val="heading 3"/>
    <w:basedOn w:val="1"/>
    <w:next w:val="1"/>
    <w:unhideWhenUsed/>
    <w:qFormat/>
    <w:uiPriority w:val="0"/>
    <w:pPr>
      <w:keepNext/>
      <w:keepLines/>
      <w:widowControl w:val="0"/>
      <w:spacing w:before="260" w:after="260" w:line="412" w:lineRule="auto"/>
      <w:ind w:left="0" w:right="0"/>
      <w:jc w:val="both"/>
      <w:outlineLvl w:val="2"/>
    </w:pPr>
    <w:rPr>
      <w:rFonts w:hint="eastAsia" w:ascii="Calibri" w:hAnsi="Calibri" w:eastAsia="宋体" w:cs="Times New Roman"/>
      <w:b/>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customStyle="1" w:styleId="6">
    <w:name w:val="标题 2 Char"/>
    <w:link w:val="2"/>
    <w:uiPriority w:val="0"/>
    <w:rPr>
      <w:rFonts w:hint="eastAsia" w:ascii="Arial" w:hAnsi="Arial" w:eastAsia="黑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2016-11-30T03:06:00Z</dcterms:created>
  <dc:creator>Administrator</dc:creator>
  <cp:lastModifiedBy>Administrator</cp:lastModifiedBy>
  <dcterms:modified xsi:type="dcterms:W3CDTF">2016-11-30T03:07:43Z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